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sz w:val="32"/>
          <w:szCs w:val="32"/>
        </w:rPr>
      </w:pPr>
      <w:r>
        <w:rPr>
          <w:rFonts w:hAnsi="黑体" w:eastAsia="黑体"/>
          <w:sz w:val="32"/>
          <w:szCs w:val="32"/>
        </w:rPr>
        <w:t>附件</w:t>
      </w:r>
      <w:r>
        <w:rPr>
          <w:rFonts w:eastAsia="黑体"/>
          <w:sz w:val="32"/>
          <w:szCs w:val="32"/>
        </w:rPr>
        <w:t>6</w:t>
      </w:r>
    </w:p>
    <w:p>
      <w:pPr>
        <w:jc w:val="left"/>
        <w:rPr>
          <w:szCs w:val="21"/>
        </w:rPr>
      </w:pPr>
    </w:p>
    <w:p>
      <w:pPr>
        <w:jc w:val="center"/>
        <w:rPr>
          <w:rFonts w:eastAsia="华文中宋"/>
          <w:sz w:val="44"/>
          <w:szCs w:val="44"/>
        </w:rPr>
      </w:pPr>
      <w:bookmarkStart w:id="0" w:name="_GoBack"/>
      <w:r>
        <w:rPr>
          <w:rFonts w:hAnsi="华文中宋" w:eastAsia="华文中宋"/>
          <w:sz w:val="44"/>
          <w:szCs w:val="44"/>
        </w:rPr>
        <w:t>申请材料</w:t>
      </w:r>
      <w:r>
        <w:rPr>
          <w:rFonts w:hint="eastAsia" w:hAnsi="华文中宋" w:eastAsia="华文中宋"/>
          <w:sz w:val="44"/>
          <w:szCs w:val="44"/>
        </w:rPr>
        <w:t>及要求</w:t>
      </w:r>
      <w:bookmarkEnd w:id="0"/>
    </w:p>
    <w:p>
      <w:pPr>
        <w:rPr>
          <w:szCs w:val="30"/>
        </w:rPr>
      </w:pPr>
    </w:p>
    <w:p>
      <w:pPr>
        <w:ind w:firstLine="640" w:firstLineChars="200"/>
        <w:rPr>
          <w:rFonts w:hint="eastAsia" w:ascii="黑体" w:hAnsi="黑体" w:eastAsia="黑体"/>
          <w:sz w:val="32"/>
          <w:szCs w:val="32"/>
        </w:rPr>
      </w:pPr>
      <w:r>
        <w:rPr>
          <w:rFonts w:hint="eastAsia" w:ascii="黑体" w:hAnsi="黑体" w:eastAsia="黑体"/>
          <w:sz w:val="32"/>
          <w:szCs w:val="32"/>
        </w:rPr>
        <w:t>一、设站单位线下遴选环节</w:t>
      </w:r>
    </w:p>
    <w:p>
      <w:pPr>
        <w:ind w:firstLine="640" w:firstLineChars="200"/>
        <w:rPr>
          <w:rFonts w:hint="eastAsia" w:ascii="仿宋_GB2312"/>
          <w:sz w:val="32"/>
          <w:szCs w:val="32"/>
        </w:rPr>
      </w:pPr>
      <w:r>
        <w:rPr>
          <w:rFonts w:hint="eastAsia" w:ascii="仿宋_GB2312"/>
          <w:sz w:val="32"/>
          <w:szCs w:val="32"/>
        </w:rPr>
        <w:t>除《申请表》外，申请人还需提供以下申请材料原件及复印件，其中原件由设站单位核验后退还，复印件作为《申请表》附件。包括但不限于：</w:t>
      </w:r>
    </w:p>
    <w:p>
      <w:pPr>
        <w:ind w:firstLine="640" w:firstLineChars="200"/>
        <w:rPr>
          <w:rFonts w:hint="eastAsia" w:ascii="仿宋_GB2312"/>
          <w:sz w:val="32"/>
          <w:szCs w:val="32"/>
        </w:rPr>
      </w:pPr>
      <w:r>
        <w:rPr>
          <w:rFonts w:hint="eastAsia" w:ascii="仿宋_GB2312"/>
          <w:sz w:val="32"/>
          <w:szCs w:val="32"/>
        </w:rPr>
        <w:t>（一）身份材料。身份证；本科阶段至今的学位证、毕业证，已获得博士学位的申请人须提供博士学位证；暂未获得博士学位证的申请人应提供博士学位论文答辩决议书或</w:t>
      </w:r>
      <w:r>
        <w:rPr>
          <w:rFonts w:hint="eastAsia" w:ascii="仿宋_GB2312"/>
          <w:color w:val="000000"/>
          <w:sz w:val="32"/>
          <w:szCs w:val="32"/>
        </w:rPr>
        <w:t>所在学校出具当年可授予学位的证明</w:t>
      </w:r>
      <w:r>
        <w:rPr>
          <w:rFonts w:hint="eastAsia" w:ascii="仿宋_GB2312"/>
          <w:sz w:val="32"/>
          <w:szCs w:val="32"/>
        </w:rPr>
        <w:t>。</w:t>
      </w:r>
    </w:p>
    <w:p>
      <w:pPr>
        <w:ind w:firstLine="640" w:firstLineChars="200"/>
        <w:rPr>
          <w:rFonts w:hint="eastAsia" w:ascii="仿宋_GB2312"/>
          <w:sz w:val="32"/>
          <w:szCs w:val="32"/>
        </w:rPr>
      </w:pPr>
      <w:r>
        <w:rPr>
          <w:rFonts w:hint="eastAsia" w:ascii="仿宋_GB2312"/>
          <w:sz w:val="32"/>
          <w:szCs w:val="32"/>
        </w:rPr>
        <w:t>（二）学术及科研成果材料。近三年代表申请人最高学术水平和科研成果的论文、课题、专著、专利或奖励等（要求为一作或通讯作者，共同一作不可超过3位），可以从以上类型材料中任选，但总数不超过3个。其中：论文和专著提供封面及相关信息页（须体现作者排名情况、发表期刊、影响因子等情况），专利和奖励提供证书。</w:t>
      </w:r>
    </w:p>
    <w:p>
      <w:pPr>
        <w:ind w:firstLine="640" w:firstLineChars="200"/>
        <w:rPr>
          <w:rFonts w:hint="eastAsia" w:ascii="仿宋_GB2312"/>
          <w:sz w:val="32"/>
          <w:szCs w:val="32"/>
        </w:rPr>
      </w:pPr>
      <w:r>
        <w:rPr>
          <w:rFonts w:hint="eastAsia" w:ascii="仿宋_GB2312"/>
          <w:sz w:val="32"/>
          <w:szCs w:val="32"/>
        </w:rPr>
        <w:t>（三）博士导师推荐意见或博士后合作导师推荐意见。</w:t>
      </w:r>
    </w:p>
    <w:p>
      <w:pPr>
        <w:ind w:firstLine="630"/>
        <w:rPr>
          <w:rFonts w:hint="eastAsia" w:ascii="仿宋_GB2312" w:hAnsi="仿宋"/>
          <w:sz w:val="32"/>
          <w:szCs w:val="32"/>
        </w:rPr>
      </w:pPr>
      <w:r>
        <w:rPr>
          <w:rFonts w:hint="eastAsia" w:ascii="仿宋_GB2312"/>
          <w:sz w:val="32"/>
          <w:szCs w:val="32"/>
        </w:rPr>
        <w:t>（四）</w:t>
      </w:r>
      <w:r>
        <w:rPr>
          <w:rFonts w:hint="eastAsia" w:ascii="仿宋_GB2312" w:hAnsi="仿宋"/>
          <w:sz w:val="32"/>
          <w:szCs w:val="32"/>
        </w:rPr>
        <w:t>经市人才工作协调小组办公室确定的本市高峰人才及其团队核心成员、海外高层次人才，其当年从国外招收的博士后科研人员申报，需提供留学回国人员证明，单位推荐时应在汇总表备注栏注明。</w:t>
      </w:r>
    </w:p>
    <w:p>
      <w:pPr>
        <w:ind w:firstLine="640" w:firstLineChars="200"/>
        <w:rPr>
          <w:rFonts w:hint="eastAsia" w:ascii="黑体" w:hAnsi="黑体" w:eastAsia="黑体"/>
          <w:sz w:val="32"/>
          <w:szCs w:val="32"/>
        </w:rPr>
      </w:pPr>
      <w:r>
        <w:rPr>
          <w:rFonts w:hint="eastAsia" w:ascii="黑体" w:hAnsi="黑体" w:eastAsia="黑体"/>
          <w:sz w:val="32"/>
          <w:szCs w:val="32"/>
        </w:rPr>
        <w:t>二、线上申报环节</w:t>
      </w:r>
    </w:p>
    <w:p>
      <w:pPr>
        <w:ind w:firstLine="640" w:firstLineChars="200"/>
        <w:rPr>
          <w:rFonts w:ascii="仿宋_GB2312"/>
          <w:sz w:val="32"/>
          <w:szCs w:val="32"/>
        </w:rPr>
      </w:pPr>
      <w:r>
        <w:rPr>
          <w:rFonts w:hint="eastAsia" w:ascii="仿宋_GB2312"/>
          <w:sz w:val="32"/>
          <w:szCs w:val="32"/>
        </w:rPr>
        <w:t>（一）申请书、附件</w:t>
      </w:r>
      <w:r>
        <w:rPr>
          <w:rFonts w:ascii="仿宋_GB2312"/>
          <w:sz w:val="32"/>
          <w:szCs w:val="32"/>
        </w:rPr>
        <w:t>原件扫描</w:t>
      </w:r>
      <w:r>
        <w:rPr>
          <w:rFonts w:hint="eastAsia" w:ascii="仿宋_GB2312"/>
          <w:sz w:val="32"/>
          <w:szCs w:val="32"/>
        </w:rPr>
        <w:t>成pdf文件，在线上填报时</w:t>
      </w:r>
      <w:r>
        <w:rPr>
          <w:rFonts w:ascii="仿宋_GB2312"/>
          <w:sz w:val="32"/>
          <w:szCs w:val="32"/>
        </w:rPr>
        <w:t>上传</w:t>
      </w:r>
      <w:r>
        <w:rPr>
          <w:rFonts w:hint="eastAsia" w:ascii="仿宋_GB2312"/>
          <w:sz w:val="32"/>
          <w:szCs w:val="32"/>
        </w:rPr>
        <w:t>至相应栏目内</w:t>
      </w:r>
      <w:r>
        <w:rPr>
          <w:rFonts w:ascii="仿宋_GB2312"/>
          <w:sz w:val="32"/>
          <w:szCs w:val="32"/>
        </w:rPr>
        <w:t>。</w:t>
      </w:r>
    </w:p>
    <w:p>
      <w:pPr>
        <w:ind w:firstLine="616" w:firstLineChars="200"/>
        <w:rPr>
          <w:rFonts w:hint="eastAsia" w:ascii="仿宋_GB2312"/>
          <w:spacing w:val="-6"/>
          <w:sz w:val="32"/>
          <w:szCs w:val="32"/>
        </w:rPr>
      </w:pPr>
      <w:r>
        <w:rPr>
          <w:rFonts w:hint="eastAsia" w:ascii="仿宋_GB2312"/>
          <w:spacing w:val="-6"/>
          <w:sz w:val="32"/>
          <w:szCs w:val="32"/>
        </w:rPr>
        <w:t>（二）纸质版申请材料由单位妥善保管，无需报送至市博管办。</w:t>
      </w:r>
    </w:p>
    <w:p>
      <w:pPr>
        <w:ind w:firstLine="640" w:firstLineChars="200"/>
        <w:rPr>
          <w:rFonts w:hint="eastAsia" w:ascii="仿宋_GB2312"/>
          <w:sz w:val="32"/>
          <w:szCs w:val="32"/>
        </w:rPr>
      </w:pPr>
      <w:r>
        <w:rPr>
          <w:rFonts w:hint="eastAsia" w:ascii="仿宋_GB2312"/>
          <w:sz w:val="32"/>
          <w:szCs w:val="32"/>
        </w:rPr>
        <w:t>（三）</w:t>
      </w:r>
      <w:r>
        <w:rPr>
          <w:rFonts w:ascii="仿宋_GB2312"/>
          <w:sz w:val="32"/>
          <w:szCs w:val="32"/>
        </w:rPr>
        <w:t>当年度入选国家“博新计划”的申请人，</w:t>
      </w:r>
      <w:r>
        <w:rPr>
          <w:rFonts w:hint="eastAsia" w:ascii="仿宋_GB2312"/>
          <w:sz w:val="32"/>
          <w:szCs w:val="32"/>
        </w:rPr>
        <w:t>仅需在系统内完成个人信息填报，</w:t>
      </w:r>
      <w:r>
        <w:rPr>
          <w:rFonts w:ascii="仿宋_GB2312"/>
          <w:sz w:val="32"/>
          <w:szCs w:val="32"/>
        </w:rPr>
        <w:t>无需</w:t>
      </w:r>
      <w:r>
        <w:rPr>
          <w:rFonts w:hint="eastAsia" w:ascii="仿宋_GB2312"/>
          <w:sz w:val="32"/>
          <w:szCs w:val="32"/>
        </w:rPr>
        <w:t>上传附件</w:t>
      </w:r>
      <w:r>
        <w:rPr>
          <w:rFonts w:ascii="仿宋_GB2312"/>
          <w:sz w:val="32"/>
          <w:szCs w:val="32"/>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757FA"/>
    <w:rsid w:val="1AB75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0"/>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iPriority w:val="0"/>
    <w:pPr>
      <w:tabs>
        <w:tab w:val="center" w:pos="4153"/>
        <w:tab w:val="right" w:pos="8306"/>
      </w:tabs>
      <w:snapToGrid w:val="0"/>
      <w:spacing w:line="240" w:lineRule="atLeast"/>
      <w:jc w:val="left"/>
    </w:pPr>
    <w:rPr>
      <w:sz w:val="18"/>
      <w:szCs w:val="18"/>
    </w:rPr>
  </w:style>
  <w:style w:type="character" w:styleId="5">
    <w:name w:val="page number"/>
    <w:basedOn w:val="4"/>
    <w:semiHidden/>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2021-08-23T06:32:00Z</dcterms:created>
  <dc:creator>静</dc:creator>
  <cp:lastModifiedBy>静</cp:lastModifiedBy>
  <dcterms:modified xsi:type="dcterms:W3CDTF">2021-08-23T06:33:08Z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6DA7053821DF4AE0A92C6ACBA4856388</vt:lpwstr>
  </property>
</Properties>
</file>