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D0" w:rsidRPr="0009442A" w:rsidRDefault="00093F89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</w:p>
    <w:tbl>
      <w:tblPr>
        <w:tblW w:w="140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"/>
        <w:gridCol w:w="992"/>
        <w:gridCol w:w="10990"/>
        <w:gridCol w:w="266"/>
        <w:gridCol w:w="586"/>
        <w:gridCol w:w="914"/>
      </w:tblGrid>
      <w:tr w:rsidR="009307D0">
        <w:trPr>
          <w:trHeight w:val="602"/>
          <w:jc w:val="center"/>
        </w:trPr>
        <w:tc>
          <w:tcPr>
            <w:tcW w:w="26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10990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技术规格</w:t>
            </w:r>
          </w:p>
        </w:tc>
        <w:tc>
          <w:tcPr>
            <w:tcW w:w="26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58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914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9307D0">
        <w:trPr>
          <w:trHeight w:val="602"/>
          <w:jc w:val="center"/>
        </w:trPr>
        <w:tc>
          <w:tcPr>
            <w:tcW w:w="266" w:type="dxa"/>
            <w:vAlign w:val="center"/>
          </w:tcPr>
          <w:p w:rsidR="009307D0" w:rsidRDefault="009307D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307D0" w:rsidRDefault="009307D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990" w:type="dxa"/>
            <w:vAlign w:val="center"/>
          </w:tcPr>
          <w:p w:rsidR="009307D0" w:rsidRDefault="00093F89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为便于用户进行接收仪器的准备工作，卖方应在合同期内向用户提供一套完整的使用说明书、操作手册、维修及安装说明等文件。另一套完整上述资料应在交货时随货包装提供给用户，这些费用应计入投标价中。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关于设备的安装调试，如果有必要的安装准备条件，卖方应在合同期内向买方提出详细的要求或计划。安装调试的费用应计入投标价中，并应单独列出，供评标使用。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6、如在具体技术规格中有本总则不一致之处，以具体技术规格中的要求为准。</w:t>
            </w:r>
          </w:p>
          <w:p w:rsidR="009307D0" w:rsidRDefault="00093F89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7、付款方式：</w:t>
            </w:r>
          </w:p>
          <w:p w:rsidR="009307D0" w:rsidRDefault="00093F89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合同签订后预付合同总额60%，设备验收合格支付合同总额35%，质保金为合同总额5%。</w:t>
            </w:r>
          </w:p>
        </w:tc>
        <w:tc>
          <w:tcPr>
            <w:tcW w:w="266" w:type="dxa"/>
            <w:vAlign w:val="center"/>
          </w:tcPr>
          <w:p w:rsidR="009307D0" w:rsidRDefault="009307D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9307D0" w:rsidRDefault="009307D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9307D0" w:rsidRDefault="009307D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307D0">
        <w:trPr>
          <w:trHeight w:val="1545"/>
          <w:jc w:val="center"/>
        </w:trPr>
        <w:tc>
          <w:tcPr>
            <w:tcW w:w="26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HB510用原料组分纯化系统</w:t>
            </w:r>
          </w:p>
        </w:tc>
        <w:tc>
          <w:tcPr>
            <w:tcW w:w="10990" w:type="dxa"/>
            <w:vAlign w:val="center"/>
          </w:tcPr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*1.1塔釜容积：1000L;工作温度：-15</w:t>
            </w:r>
            <w:r>
              <w:rPr>
                <w:rFonts w:ascii="Calibri" w:hAnsi="Calibri" w:cs="Calibri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300℃;工作压力：-0.1</w:t>
            </w:r>
            <w:r>
              <w:rPr>
                <w:rFonts w:ascii="Calibri" w:hAnsi="Calibri" w:cs="Calibri"/>
                <w:szCs w:val="21"/>
              </w:rPr>
              <w:t>~</w:t>
            </w:r>
            <w:r>
              <w:rPr>
                <w:rFonts w:ascii="宋体" w:hAnsi="宋体" w:hint="eastAsia"/>
                <w:szCs w:val="21"/>
              </w:rPr>
              <w:t>3.0MPa；材质：304SS不锈钢</w:t>
            </w:r>
          </w:p>
          <w:p w:rsidR="009307D0" w:rsidRDefault="00093F89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:rsidR="009307D0" w:rsidRDefault="00093F89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6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992"/>
              <w:gridCol w:w="1430"/>
              <w:gridCol w:w="1826"/>
              <w:gridCol w:w="666"/>
              <w:gridCol w:w="1908"/>
              <w:gridCol w:w="1324"/>
              <w:gridCol w:w="636"/>
            </w:tblGrid>
            <w:tr w:rsidR="009307D0">
              <w:trPr>
                <w:trHeight w:val="720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R344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精馏反应釜浮头式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1000L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Style w:val="font101"/>
                      <w:rFonts w:hint="default"/>
                    </w:rPr>
                    <w:t>DN 1200 X H1200mm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（卧式）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SS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1.工作温度：蒸发器-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～300℃，筒体-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～300℃；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2.工作压力：蒸发器-0.1～3.0MPa，筒体0.6MPa；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DN300气相口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T301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精馏塔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5m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DN300X5000mm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0.3MPa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含316L规整填料、分布器等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R341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kern w:val="0"/>
                      <w:sz w:val="20"/>
                      <w:szCs w:val="20"/>
                    </w:rPr>
                    <w:t>DN 900 X H1000mm(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t>1.工作温度：筒体180℃，夹套180℃；</w:t>
                  </w:r>
                  <w:r>
                    <w:rPr>
                      <w:rStyle w:val="font91"/>
                      <w:rFonts w:hint="default"/>
                    </w:rPr>
                    <w:br/>
                    <w:t>2.工作压力：筒体-0.1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Style w:val="font91"/>
                      <w:rFonts w:hint="default"/>
                    </w:rPr>
                    <w:t>0.3MPa，夹套0.6MPa；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t>1.防爆电机(功率3kW)；2.速比1：23；3.双端面机封；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4.框式搅拌；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R342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1000L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Style w:val="font101"/>
                      <w:rFonts w:hint="default"/>
                    </w:rPr>
                    <w:t>DN 1200 X H1200mm(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01"/>
                      <w:rFonts w:hint="default"/>
                    </w:rPr>
                    <w:t>)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1.工作温度：筒体-15～180℃，夹套-15～180℃；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br/>
                    <w:t>2.工作压力：筒体-0.1～0.3MPa，夹套0.6MPa；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t>1.防爆电机(功率4kW)；2.速比1：23；3.双端面机封；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4.框式搅拌；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E342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10㎡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管壳式,Tube:Ф22mmx2mx61根, Shell:Ф400;EA=10m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1.工作温度：管程-20～100℃，壳程-20～180℃；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br/>
                    <w:t>2.工作压力：管程0.6MPa，壳程-0.1～0.4MPa；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管壳式,Tube:Ф22mmx2mx61根,Shell:Ф400;EA=10m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P344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200L</w:t>
                  </w:r>
                  <w:r>
                    <w:rPr>
                      <w:rStyle w:val="font101"/>
                      <w:rFonts w:hint="default"/>
                    </w:rPr>
                    <w:br/>
                    <w:t>DN 600 X 650mm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V342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200L</w:t>
                  </w:r>
                  <w:r>
                    <w:rPr>
                      <w:rStyle w:val="font101"/>
                      <w:rFonts w:hint="default"/>
                    </w:rPr>
                    <w:br/>
                    <w:t>DN 600 X 650mm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V344B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V344A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V347ABC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立式，100L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DN 500 X 500mm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3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V347D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真空缓冲罐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立式，100L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DN 500 X 500mm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9307D0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V348A/B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立式，50</w:t>
                  </w:r>
                  <w:r>
                    <w:rPr>
                      <w:rStyle w:val="font101"/>
                      <w:rFonts w:hint="default"/>
                    </w:rPr>
                    <w:t>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0.098MPa。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9307D0" w:rsidRDefault="00093F89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3.3  其它保证仪器设备的正常运行和常规保养所需的附件、专用工具和消耗品。(由投标人提供，请参考总则第2.1条)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:rsidR="009307D0" w:rsidRDefault="00093F89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:rsidR="009307D0" w:rsidRDefault="00093F89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JB4731-2005 钢制卧式容器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:rsidR="009307D0" w:rsidRDefault="00093F89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26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586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914" w:type="dxa"/>
            <w:vAlign w:val="center"/>
          </w:tcPr>
          <w:p w:rsidR="009307D0" w:rsidRDefault="00093F8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50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:rsidR="009307D0" w:rsidRDefault="009307D0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9307D0" w:rsidSect="00930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9D" w:rsidRDefault="006C449D" w:rsidP="00856C5F">
      <w:r>
        <w:separator/>
      </w:r>
    </w:p>
  </w:endnote>
  <w:endnote w:type="continuationSeparator" w:id="0">
    <w:p w:rsidR="006C449D" w:rsidRDefault="006C449D" w:rsidP="0085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9D" w:rsidRDefault="006C449D" w:rsidP="00856C5F">
      <w:r>
        <w:separator/>
      </w:r>
    </w:p>
  </w:footnote>
  <w:footnote w:type="continuationSeparator" w:id="0">
    <w:p w:rsidR="006C449D" w:rsidRDefault="006C449D" w:rsidP="0085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A23BE"/>
    <w:multiLevelType w:val="multilevel"/>
    <w:tmpl w:val="53DA23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3F89"/>
    <w:rsid w:val="0009442A"/>
    <w:rsid w:val="00095FD4"/>
    <w:rsid w:val="000C5D42"/>
    <w:rsid w:val="000D45EA"/>
    <w:rsid w:val="00105A08"/>
    <w:rsid w:val="001754B5"/>
    <w:rsid w:val="001E4D95"/>
    <w:rsid w:val="0022589D"/>
    <w:rsid w:val="0027563D"/>
    <w:rsid w:val="00292E6C"/>
    <w:rsid w:val="002A1217"/>
    <w:rsid w:val="003248E7"/>
    <w:rsid w:val="00326BF9"/>
    <w:rsid w:val="003B7B40"/>
    <w:rsid w:val="003F3BA0"/>
    <w:rsid w:val="00400E17"/>
    <w:rsid w:val="004B22E8"/>
    <w:rsid w:val="004F3E92"/>
    <w:rsid w:val="00532425"/>
    <w:rsid w:val="00576383"/>
    <w:rsid w:val="00651929"/>
    <w:rsid w:val="006B001B"/>
    <w:rsid w:val="006C449D"/>
    <w:rsid w:val="006D167A"/>
    <w:rsid w:val="006F232C"/>
    <w:rsid w:val="006F7C8E"/>
    <w:rsid w:val="00747A92"/>
    <w:rsid w:val="007664F8"/>
    <w:rsid w:val="0078592A"/>
    <w:rsid w:val="007C0DFE"/>
    <w:rsid w:val="00856C5F"/>
    <w:rsid w:val="008B74A0"/>
    <w:rsid w:val="00916C4E"/>
    <w:rsid w:val="009307D0"/>
    <w:rsid w:val="00933BF1"/>
    <w:rsid w:val="009345F3"/>
    <w:rsid w:val="009A630F"/>
    <w:rsid w:val="009B769B"/>
    <w:rsid w:val="00A33B6C"/>
    <w:rsid w:val="00A424E4"/>
    <w:rsid w:val="00A77FFD"/>
    <w:rsid w:val="00A92B8A"/>
    <w:rsid w:val="00B206EA"/>
    <w:rsid w:val="00B666F9"/>
    <w:rsid w:val="00BA35D1"/>
    <w:rsid w:val="00C60447"/>
    <w:rsid w:val="00C71B46"/>
    <w:rsid w:val="00DA1B08"/>
    <w:rsid w:val="00E34F1C"/>
    <w:rsid w:val="00E543A0"/>
    <w:rsid w:val="00E617A1"/>
    <w:rsid w:val="00EB1E11"/>
    <w:rsid w:val="00F37707"/>
    <w:rsid w:val="00FC5EDA"/>
    <w:rsid w:val="00FF7D22"/>
    <w:rsid w:val="1914606E"/>
    <w:rsid w:val="1BBE3029"/>
    <w:rsid w:val="224E55FA"/>
    <w:rsid w:val="2E2542E7"/>
    <w:rsid w:val="3CBA2938"/>
    <w:rsid w:val="3DB22D9C"/>
    <w:rsid w:val="63A13A88"/>
    <w:rsid w:val="68D005DA"/>
    <w:rsid w:val="697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0F123-8B28-4D34-965A-79A62D6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307D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9307D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9307D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9307D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9307D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9307D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9307D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9307D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9307D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0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30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307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07D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307D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9307D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9307D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qFormat/>
    <w:rsid w:val="009307D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9307D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9307D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qFormat/>
    <w:rsid w:val="009307D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qFormat/>
    <w:rsid w:val="009307D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qFormat/>
    <w:rsid w:val="009307D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9307D0"/>
    <w:pPr>
      <w:ind w:firstLineChars="200" w:firstLine="420"/>
    </w:pPr>
  </w:style>
  <w:style w:type="character" w:customStyle="1" w:styleId="font112">
    <w:name w:val="font112"/>
    <w:qFormat/>
    <w:rsid w:val="009307D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9307D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9307D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9307D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619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2021-05-10T06:08:00Z</dcterms:created>
  <dcterms:modified xsi:type="dcterms:W3CDTF">2021-06-21T08:44:00Z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